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E5DA" w14:textId="77777777" w:rsidR="00496CBC" w:rsidRDefault="00496CBC" w:rsidP="00496CBC">
      <w:pPr>
        <w:jc w:val="center"/>
        <w:rPr>
          <w:noProof/>
        </w:rPr>
      </w:pPr>
      <w:r>
        <w:rPr>
          <w:noProof/>
        </w:rPr>
        <w:drawing>
          <wp:inline distT="0" distB="0" distL="0" distR="0" wp14:anchorId="139C43B3" wp14:editId="6CDDDB67">
            <wp:extent cx="2810107" cy="1066800"/>
            <wp:effectExtent l="0" t="0" r="9525" b="0"/>
            <wp:docPr id="1" name="Resim 1" descr="metin,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kırpıntı çizim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5772" cy="1080339"/>
                    </a:xfrm>
                    <a:prstGeom prst="rect">
                      <a:avLst/>
                    </a:prstGeom>
                    <a:noFill/>
                    <a:ln>
                      <a:noFill/>
                    </a:ln>
                  </pic:spPr>
                </pic:pic>
              </a:graphicData>
            </a:graphic>
          </wp:inline>
        </w:drawing>
      </w:r>
    </w:p>
    <w:p w14:paraId="69D982C8" w14:textId="77777777" w:rsidR="00496CBC" w:rsidRDefault="00000000" w:rsidP="00496CBC">
      <w:pPr>
        <w:jc w:val="center"/>
        <w:rPr>
          <w:rFonts w:ascii="Times New Roman" w:hAnsi="Times New Roman" w:cs="Times New Roman"/>
          <w:noProof/>
          <w:sz w:val="28"/>
          <w:szCs w:val="28"/>
        </w:rPr>
      </w:pPr>
      <w:hyperlink r:id="rId5" w:history="1">
        <w:r w:rsidR="00496CBC" w:rsidRPr="00D16B3E">
          <w:rPr>
            <w:rStyle w:val="Kpr"/>
            <w:rFonts w:ascii="Times New Roman" w:hAnsi="Times New Roman" w:cs="Times New Roman"/>
            <w:noProof/>
            <w:sz w:val="28"/>
            <w:szCs w:val="28"/>
          </w:rPr>
          <w:t>www.jomiss.com.tr</w:t>
        </w:r>
      </w:hyperlink>
    </w:p>
    <w:p w14:paraId="4BDF83DB" w14:textId="77777777" w:rsidR="004228FD" w:rsidRPr="00D6764E" w:rsidRDefault="004228FD" w:rsidP="004228FD">
      <w:pPr>
        <w:bidi/>
        <w:spacing w:after="0" w:line="240" w:lineRule="auto"/>
        <w:rPr>
          <w:rFonts w:ascii="Times New Roman" w:hAnsi="Times New Roman" w:cs="Traditional Naskh"/>
          <w:noProof/>
          <w:sz w:val="28"/>
          <w:szCs w:val="28"/>
        </w:rPr>
      </w:pPr>
      <w:r w:rsidRPr="00D6764E">
        <w:rPr>
          <w:rFonts w:ascii="Times New Roman" w:hAnsi="Times New Roman" w:cs="Traditional Naskh"/>
          <w:noProof/>
          <w:sz w:val="28"/>
          <w:szCs w:val="28"/>
          <w:rtl/>
        </w:rPr>
        <w:t xml:space="preserve">تأسست مجلة دراسات الهجرة والاستيطان (جوميس) في عام 2023. </w:t>
      </w:r>
      <w:r w:rsidRPr="00D6764E">
        <w:rPr>
          <w:rFonts w:ascii="Times New Roman" w:hAnsi="Times New Roman" w:cs="Traditional Naskh" w:hint="cs"/>
          <w:noProof/>
          <w:sz w:val="28"/>
          <w:szCs w:val="28"/>
          <w:rtl/>
        </w:rPr>
        <w:t>وهي</w:t>
      </w:r>
      <w:r w:rsidRPr="00D6764E">
        <w:rPr>
          <w:rFonts w:ascii="Times New Roman" w:hAnsi="Times New Roman" w:cs="Traditional Naskh"/>
          <w:noProof/>
          <w:sz w:val="28"/>
          <w:szCs w:val="28"/>
          <w:rtl/>
        </w:rPr>
        <w:t xml:space="preserve"> مجلة دولية </w:t>
      </w:r>
      <w:r w:rsidRPr="00D6764E">
        <w:rPr>
          <w:rFonts w:ascii="Times New Roman" w:hAnsi="Times New Roman" w:cs="Traditional Naskh" w:hint="cs"/>
          <w:noProof/>
          <w:sz w:val="28"/>
          <w:szCs w:val="28"/>
          <w:rtl/>
        </w:rPr>
        <w:t xml:space="preserve">محكمة </w:t>
      </w:r>
      <w:r w:rsidRPr="00D6764E">
        <w:rPr>
          <w:rFonts w:ascii="Times New Roman" w:hAnsi="Times New Roman" w:cs="Traditional Naskh"/>
          <w:noProof/>
          <w:sz w:val="28"/>
          <w:szCs w:val="28"/>
          <w:rtl/>
        </w:rPr>
        <w:t>مفتوحة</w:t>
      </w:r>
      <w:r w:rsidRPr="00D6764E">
        <w:rPr>
          <w:rFonts w:ascii="Times New Roman" w:hAnsi="Times New Roman" w:cs="Traditional Naskh" w:hint="cs"/>
          <w:noProof/>
          <w:sz w:val="28"/>
          <w:szCs w:val="28"/>
          <w:rtl/>
        </w:rPr>
        <w:t xml:space="preserve"> ومتاحة. تنشر الأبحاث العلمية المتعلقة بموضوع الهجرة والاستيطان في مجالات علمية مختلفة كالتاريخ</w:t>
      </w:r>
      <w:r w:rsidRPr="00D6764E">
        <w:rPr>
          <w:rFonts w:ascii="Times New Roman" w:hAnsi="Times New Roman" w:cs="Traditional Naskh"/>
          <w:noProof/>
          <w:sz w:val="28"/>
          <w:szCs w:val="28"/>
          <w:rtl/>
        </w:rPr>
        <w:t>، والأدب، والجغرافيا، وعلم الاجتماع، وعلم النفس، والأنثروبولوجيا، وعلم الآثار، والعلاقات الدولية، والإدارة العامة، والعلوم التربوية، والقانون، والموسيقى، وال</w:t>
      </w:r>
      <w:r w:rsidRPr="00D6764E">
        <w:rPr>
          <w:rFonts w:ascii="Times New Roman" w:hAnsi="Times New Roman" w:cs="Traditional Naskh" w:hint="cs"/>
          <w:noProof/>
          <w:sz w:val="28"/>
          <w:szCs w:val="28"/>
          <w:rtl/>
        </w:rPr>
        <w:t>علوم الشرعية</w:t>
      </w:r>
      <w:r w:rsidRPr="00D6764E">
        <w:rPr>
          <w:rFonts w:ascii="Times New Roman" w:hAnsi="Times New Roman" w:cs="Traditional Naskh"/>
          <w:noProof/>
          <w:sz w:val="28"/>
          <w:szCs w:val="28"/>
          <w:rtl/>
        </w:rPr>
        <w:t>، والاقتصاد، والفولكلور، وتاريخ الفن، و</w:t>
      </w:r>
      <w:r w:rsidRPr="00D6764E">
        <w:rPr>
          <w:rFonts w:ascii="Times New Roman" w:hAnsi="Times New Roman" w:cs="Traditional Naskh" w:hint="cs"/>
          <w:noProof/>
          <w:sz w:val="28"/>
          <w:szCs w:val="28"/>
          <w:rtl/>
        </w:rPr>
        <w:t xml:space="preserve">غيرها من التخصصات. </w:t>
      </w:r>
    </w:p>
    <w:p w14:paraId="17D9773E" w14:textId="77777777" w:rsidR="004228FD" w:rsidRDefault="004228FD" w:rsidP="00496CBC">
      <w:pPr>
        <w:pStyle w:val="NormalWeb"/>
        <w:shd w:val="clear" w:color="auto" w:fill="FFFFFF"/>
        <w:spacing w:before="0" w:beforeAutospacing="0" w:after="120" w:afterAutospacing="0" w:line="360" w:lineRule="auto"/>
        <w:ind w:firstLine="709"/>
        <w:jc w:val="both"/>
        <w:rPr>
          <w:color w:val="202124"/>
        </w:rPr>
      </w:pPr>
    </w:p>
    <w:p w14:paraId="4831A5D3" w14:textId="77777777" w:rsidR="004228FD" w:rsidRPr="00D6764E" w:rsidRDefault="004228FD" w:rsidP="004228FD">
      <w:pPr>
        <w:bidi/>
        <w:rPr>
          <w:rFonts w:ascii="Times New Roman" w:hAnsi="Times New Roman" w:cs="Traditional Naskh"/>
          <w:noProof/>
          <w:sz w:val="28"/>
          <w:szCs w:val="28"/>
          <w:rtl/>
        </w:rPr>
      </w:pPr>
      <w:r w:rsidRPr="00D6764E">
        <w:rPr>
          <w:rFonts w:ascii="Times New Roman" w:hAnsi="Times New Roman" w:cs="Traditional Naskh"/>
          <w:noProof/>
          <w:sz w:val="28"/>
          <w:szCs w:val="28"/>
          <w:rtl/>
        </w:rPr>
        <w:t>تصدر المجلة مرتين في السنة (</w:t>
      </w:r>
      <w:r w:rsidRPr="00D6764E">
        <w:rPr>
          <w:rFonts w:ascii="Times New Roman" w:hAnsi="Times New Roman" w:cs="Traditional Naskh" w:hint="cs"/>
          <w:noProof/>
          <w:sz w:val="28"/>
          <w:szCs w:val="28"/>
          <w:rtl/>
        </w:rPr>
        <w:t>كانون الأول</w:t>
      </w:r>
      <w:r w:rsidRPr="00D6764E">
        <w:rPr>
          <w:rFonts w:ascii="Times New Roman" w:hAnsi="Times New Roman" w:cs="Traditional Naskh"/>
          <w:noProof/>
          <w:sz w:val="28"/>
          <w:szCs w:val="28"/>
          <w:rtl/>
        </w:rPr>
        <w:t xml:space="preserve"> و</w:t>
      </w:r>
      <w:r w:rsidRPr="00D6764E">
        <w:rPr>
          <w:rFonts w:ascii="Times New Roman" w:hAnsi="Times New Roman" w:cs="Traditional Naskh" w:hint="cs"/>
          <w:noProof/>
          <w:sz w:val="28"/>
          <w:szCs w:val="28"/>
          <w:rtl/>
        </w:rPr>
        <w:t>حزيران</w:t>
      </w:r>
      <w:r w:rsidRPr="00D6764E">
        <w:rPr>
          <w:rFonts w:ascii="Times New Roman" w:hAnsi="Times New Roman" w:cs="Traditional Naskh"/>
          <w:noProof/>
          <w:sz w:val="28"/>
          <w:szCs w:val="28"/>
          <w:rtl/>
        </w:rPr>
        <w:t xml:space="preserve">) كمجلد واحد. </w:t>
      </w:r>
      <w:r w:rsidRPr="00D6764E">
        <w:rPr>
          <w:rFonts w:ascii="Times New Roman" w:hAnsi="Times New Roman" w:cs="Traditional Naskh" w:hint="cs"/>
          <w:noProof/>
          <w:sz w:val="28"/>
          <w:szCs w:val="28"/>
          <w:rtl/>
        </w:rPr>
        <w:t>تستقبل المجلة الأبحاث المكتوبة باللغتين التركية والإنجليزية، ولا تتقاضى من الباحث أي مقابل مادي كأجرة للنشر</w:t>
      </w:r>
      <w:r w:rsidRPr="00D6764E">
        <w:rPr>
          <w:rFonts w:ascii="Times New Roman" w:hAnsi="Times New Roman" w:cs="Traditional Naskh"/>
          <w:noProof/>
          <w:sz w:val="28"/>
          <w:szCs w:val="28"/>
          <w:rtl/>
        </w:rPr>
        <w:t xml:space="preserve">. من أجل </w:t>
      </w:r>
      <w:r w:rsidRPr="00D6764E">
        <w:rPr>
          <w:rFonts w:ascii="Times New Roman" w:hAnsi="Times New Roman" w:cs="Traditional Naskh" w:hint="cs"/>
          <w:noProof/>
          <w:sz w:val="28"/>
          <w:szCs w:val="28"/>
          <w:rtl/>
        </w:rPr>
        <w:t xml:space="preserve">أرسال البحث إلى المجلة </w:t>
      </w:r>
      <w:r w:rsidRPr="00D6764E">
        <w:rPr>
          <w:rFonts w:ascii="Times New Roman" w:hAnsi="Times New Roman" w:cs="Traditional Naskh"/>
          <w:noProof/>
          <w:sz w:val="28"/>
          <w:szCs w:val="28"/>
          <w:rtl/>
        </w:rPr>
        <w:t xml:space="preserve">يجب </w:t>
      </w:r>
      <w:r w:rsidRPr="00D6764E">
        <w:rPr>
          <w:rFonts w:ascii="Times New Roman" w:hAnsi="Times New Roman" w:cs="Traditional Naskh" w:hint="cs"/>
          <w:noProof/>
          <w:sz w:val="28"/>
          <w:szCs w:val="28"/>
          <w:rtl/>
        </w:rPr>
        <w:t xml:space="preserve">على الباحث </w:t>
      </w:r>
      <w:r w:rsidRPr="00D6764E">
        <w:rPr>
          <w:rFonts w:ascii="Times New Roman" w:hAnsi="Times New Roman" w:cs="Traditional Naskh"/>
          <w:noProof/>
          <w:sz w:val="28"/>
          <w:szCs w:val="28"/>
          <w:rtl/>
        </w:rPr>
        <w:t xml:space="preserve">إنشاء عضوية مجانية </w:t>
      </w:r>
      <w:r>
        <w:rPr>
          <w:rFonts w:ascii="Times New Roman" w:hAnsi="Times New Roman" w:cs="Traditional Naskh" w:hint="cs"/>
          <w:noProof/>
          <w:sz w:val="28"/>
          <w:szCs w:val="28"/>
          <w:rtl/>
        </w:rPr>
        <w:t>في ا</w:t>
      </w:r>
      <w:r w:rsidRPr="00D6764E">
        <w:rPr>
          <w:rFonts w:ascii="Times New Roman" w:hAnsi="Times New Roman" w:cs="Traditional Naskh"/>
          <w:noProof/>
          <w:sz w:val="28"/>
          <w:szCs w:val="28"/>
          <w:rtl/>
        </w:rPr>
        <w:t>لمجلة على الموقع الإلكتروني. تحكيم ال</w:t>
      </w:r>
      <w:r w:rsidRPr="00D6764E">
        <w:rPr>
          <w:rFonts w:ascii="Times New Roman" w:hAnsi="Times New Roman" w:cs="Traditional Naskh" w:hint="cs"/>
          <w:noProof/>
          <w:sz w:val="28"/>
          <w:szCs w:val="28"/>
          <w:rtl/>
        </w:rPr>
        <w:t>بحث</w:t>
      </w:r>
      <w:r w:rsidRPr="00D6764E">
        <w:rPr>
          <w:rFonts w:ascii="Times New Roman" w:hAnsi="Times New Roman" w:cs="Traditional Naskh"/>
          <w:noProof/>
          <w:sz w:val="28"/>
          <w:szCs w:val="28"/>
          <w:rtl/>
        </w:rPr>
        <w:t xml:space="preserve"> يتم من خلال النظام</w:t>
      </w:r>
      <w:r w:rsidRPr="00D6764E">
        <w:rPr>
          <w:rFonts w:ascii="Times New Roman" w:hAnsi="Times New Roman" w:cs="Traditional Naskh" w:hint="cs"/>
          <w:noProof/>
          <w:sz w:val="28"/>
          <w:szCs w:val="28"/>
          <w:rtl/>
        </w:rPr>
        <w:t xml:space="preserve">، ويصدر القرار النهائي بشأن النشر في غضون شهرين </w:t>
      </w:r>
      <w:r w:rsidRPr="00D6764E">
        <w:rPr>
          <w:rFonts w:ascii="Times New Roman" w:hAnsi="Times New Roman" w:cs="Traditional Naskh"/>
          <w:noProof/>
          <w:sz w:val="28"/>
          <w:szCs w:val="28"/>
          <w:rtl/>
        </w:rPr>
        <w:t>على أبعد تقدير</w:t>
      </w:r>
      <w:r w:rsidRPr="00D6764E">
        <w:rPr>
          <w:rFonts w:ascii="Times New Roman" w:hAnsi="Times New Roman" w:cs="Traditional Naskh"/>
          <w:noProof/>
          <w:sz w:val="28"/>
          <w:szCs w:val="28"/>
        </w:rPr>
        <w:t>.</w:t>
      </w:r>
    </w:p>
    <w:p w14:paraId="344BE52C" w14:textId="77777777" w:rsidR="004228FD" w:rsidRDefault="004228FD" w:rsidP="00496CBC">
      <w:pPr>
        <w:pStyle w:val="NormalWeb"/>
        <w:shd w:val="clear" w:color="auto" w:fill="FFFFFF"/>
        <w:spacing w:before="0" w:beforeAutospacing="0" w:after="120" w:afterAutospacing="0" w:line="360" w:lineRule="auto"/>
        <w:ind w:firstLine="709"/>
        <w:jc w:val="both"/>
        <w:rPr>
          <w:rStyle w:val="y2iqfc"/>
          <w:b/>
          <w:bCs/>
          <w:color w:val="202124"/>
          <w:sz w:val="28"/>
          <w:szCs w:val="28"/>
        </w:rPr>
      </w:pPr>
    </w:p>
    <w:p w14:paraId="5EA39A81" w14:textId="77777777" w:rsidR="004228FD" w:rsidRPr="004228FD" w:rsidRDefault="004228FD" w:rsidP="004228FD">
      <w:pPr>
        <w:bidi/>
        <w:rPr>
          <w:rFonts w:ascii="Times New Roman" w:hAnsi="Times New Roman" w:cs="Traditional Naskh"/>
          <w:noProof/>
          <w:sz w:val="32"/>
          <w:szCs w:val="32"/>
        </w:rPr>
      </w:pPr>
      <w:r w:rsidRPr="004228FD">
        <w:rPr>
          <w:rFonts w:ascii="Times New Roman" w:hAnsi="Times New Roman" w:cs="Traditional Naskh" w:hint="cs"/>
          <w:noProof/>
          <w:sz w:val="32"/>
          <w:szCs w:val="32"/>
          <w:rtl/>
        </w:rPr>
        <w:t xml:space="preserve">تنشر المجلة في عددها الصادر في حزيران الأبحاث التي تم رفعها إلى موقع المجلة حتى تاريخ 15 أيار، وفي عددها الصادر في كانون الأول الأبحاث المرسلة حتى تاريخ 15 تشرين الثاني. </w:t>
      </w:r>
    </w:p>
    <w:p w14:paraId="1724AC0C" w14:textId="77777777" w:rsidR="007B2285" w:rsidRDefault="007B2285" w:rsidP="00496CBC">
      <w:pPr>
        <w:shd w:val="clear" w:color="auto" w:fill="FFFFFF"/>
        <w:spacing w:after="0" w:line="240" w:lineRule="auto"/>
        <w:jc w:val="center"/>
        <w:rPr>
          <w:rFonts w:ascii="Arial" w:eastAsia="Times New Roman" w:hAnsi="Arial" w:cs="Arial"/>
          <w:b/>
          <w:bCs/>
          <w:color w:val="FF0000"/>
          <w:sz w:val="24"/>
          <w:szCs w:val="24"/>
          <w:lang w:eastAsia="tr-TR"/>
        </w:rPr>
      </w:pPr>
    </w:p>
    <w:p w14:paraId="41E12661" w14:textId="758A34D2" w:rsidR="004228FD" w:rsidRPr="004228FD" w:rsidRDefault="004228FD" w:rsidP="00496CBC">
      <w:pPr>
        <w:shd w:val="clear" w:color="auto" w:fill="FFFFFF"/>
        <w:spacing w:after="0" w:line="240" w:lineRule="auto"/>
        <w:jc w:val="center"/>
        <w:rPr>
          <w:rFonts w:ascii="Times New Roman" w:hAnsi="Times New Roman" w:cs="Traditional Naskh"/>
          <w:noProof/>
          <w:sz w:val="32"/>
          <w:szCs w:val="32"/>
        </w:rPr>
      </w:pPr>
      <w:r w:rsidRPr="004228FD">
        <w:rPr>
          <w:rFonts w:ascii="Times New Roman" w:hAnsi="Times New Roman" w:cs="Traditional Naskh" w:hint="cs"/>
          <w:noProof/>
          <w:sz w:val="32"/>
          <w:szCs w:val="32"/>
          <w:rtl/>
        </w:rPr>
        <w:t>هيئة تحرير المجلة</w:t>
      </w:r>
    </w:p>
    <w:p w14:paraId="4F93CDD1" w14:textId="77777777" w:rsidR="007B2285" w:rsidRPr="00532C8F" w:rsidRDefault="007B2285" w:rsidP="00496CBC">
      <w:pPr>
        <w:shd w:val="clear" w:color="auto" w:fill="FFFFFF"/>
        <w:spacing w:after="0" w:line="240" w:lineRule="auto"/>
        <w:jc w:val="center"/>
        <w:rPr>
          <w:rFonts w:ascii="Arial" w:eastAsia="Times New Roman" w:hAnsi="Arial" w:cs="Arial"/>
          <w:color w:val="000000"/>
          <w:sz w:val="24"/>
          <w:szCs w:val="24"/>
          <w:lang w:eastAsia="tr-TR"/>
        </w:rPr>
      </w:pPr>
    </w:p>
    <w:p w14:paraId="6921123E" w14:textId="77777777" w:rsidR="00911F11" w:rsidRPr="007174BC" w:rsidRDefault="00911F11" w:rsidP="00911F11">
      <w:pPr>
        <w:shd w:val="clear" w:color="auto" w:fill="FFFFFF"/>
        <w:spacing w:after="120" w:line="240" w:lineRule="auto"/>
        <w:rPr>
          <w:rFonts w:ascii="Times New Roman" w:hAnsi="Times New Roman" w:cs="Times New Roman"/>
          <w:sz w:val="24"/>
          <w:szCs w:val="24"/>
        </w:rPr>
      </w:pPr>
      <w:hyperlink r:id="rId6" w:tgtFrame="_blank" w:history="1">
        <w:r w:rsidRPr="007174BC">
          <w:rPr>
            <w:rStyle w:val="Gl"/>
            <w:rFonts w:ascii="Times New Roman" w:hAnsi="Times New Roman" w:cs="Times New Roman"/>
            <w:sz w:val="24"/>
            <w:szCs w:val="24"/>
            <w:shd w:val="clear" w:color="auto" w:fill="FFFFFF"/>
          </w:rPr>
          <w:t>Prof. Dr. Brema Ely DICKO, Université des Lettres et des Sciences Humaines de Bamako, Mali</w:t>
        </w:r>
      </w:hyperlink>
    </w:p>
    <w:p w14:paraId="34C5C78A" w14:textId="77777777" w:rsidR="00911F11" w:rsidRPr="007174BC" w:rsidRDefault="00911F11" w:rsidP="00911F11">
      <w:pPr>
        <w:shd w:val="clear" w:color="auto" w:fill="FFFFFF"/>
        <w:spacing w:after="120" w:line="240" w:lineRule="auto"/>
        <w:rPr>
          <w:rFonts w:ascii="Times New Roman" w:eastAsia="Times New Roman" w:hAnsi="Times New Roman" w:cs="Times New Roman"/>
          <w:sz w:val="24"/>
          <w:szCs w:val="24"/>
          <w:lang w:eastAsia="tr-TR"/>
        </w:rPr>
      </w:pPr>
      <w:hyperlink r:id="rId7" w:tgtFrame="_blank" w:history="1">
        <w:r w:rsidRPr="007174BC">
          <w:rPr>
            <w:rFonts w:ascii="Times New Roman" w:eastAsia="Times New Roman" w:hAnsi="Times New Roman" w:cs="Times New Roman"/>
            <w:b/>
            <w:bCs/>
            <w:sz w:val="24"/>
            <w:szCs w:val="24"/>
            <w:lang w:eastAsia="tr-TR"/>
          </w:rPr>
          <w:t>Prof. Dr. Emina Berbić KOLAR, J.J.Strossmayer in Osijek, Croatia</w:t>
        </w:r>
      </w:hyperlink>
    </w:p>
    <w:p w14:paraId="2284CC01" w14:textId="77777777" w:rsidR="00911F11" w:rsidRPr="007174BC" w:rsidRDefault="00911F11" w:rsidP="00911F11">
      <w:pPr>
        <w:shd w:val="clear" w:color="auto" w:fill="FFFFFF"/>
        <w:spacing w:after="120" w:line="240" w:lineRule="auto"/>
        <w:rPr>
          <w:rFonts w:ascii="Times New Roman" w:eastAsia="Times New Roman" w:hAnsi="Times New Roman" w:cs="Times New Roman"/>
          <w:sz w:val="24"/>
          <w:szCs w:val="24"/>
          <w:lang w:eastAsia="tr-TR"/>
        </w:rPr>
      </w:pPr>
      <w:hyperlink r:id="rId8" w:tgtFrame="_blank" w:history="1">
        <w:r w:rsidRPr="007174BC">
          <w:rPr>
            <w:rFonts w:ascii="Times New Roman" w:eastAsia="Times New Roman" w:hAnsi="Times New Roman" w:cs="Times New Roman"/>
            <w:b/>
            <w:bCs/>
            <w:sz w:val="24"/>
            <w:szCs w:val="24"/>
            <w:lang w:eastAsia="tr-TR"/>
          </w:rPr>
          <w:t>Prof. Dr. Qasım HACIYEV, Azerbaycan Milli İlimler Akademisi, Azerbaijan</w:t>
        </w:r>
      </w:hyperlink>
    </w:p>
    <w:p w14:paraId="5B931828" w14:textId="77777777" w:rsidR="00911F11" w:rsidRPr="007174BC" w:rsidRDefault="00911F11" w:rsidP="00911F11">
      <w:pPr>
        <w:shd w:val="clear" w:color="auto" w:fill="FFFFFF"/>
        <w:spacing w:after="120" w:line="240" w:lineRule="auto"/>
        <w:rPr>
          <w:rFonts w:ascii="Times New Roman" w:eastAsia="Times New Roman" w:hAnsi="Times New Roman" w:cs="Times New Roman"/>
          <w:sz w:val="24"/>
          <w:szCs w:val="24"/>
          <w:lang w:eastAsia="tr-TR"/>
        </w:rPr>
      </w:pPr>
      <w:hyperlink r:id="rId9" w:history="1">
        <w:r w:rsidRPr="007174BC">
          <w:rPr>
            <w:rFonts w:ascii="Times New Roman" w:eastAsia="Times New Roman" w:hAnsi="Times New Roman" w:cs="Times New Roman"/>
            <w:b/>
            <w:bCs/>
            <w:sz w:val="24"/>
            <w:szCs w:val="24"/>
            <w:lang w:eastAsia="tr-TR"/>
          </w:rPr>
          <w:t>Prof. Dr. Mahboob Hussain, University of the Punjab, Pakistan</w:t>
        </w:r>
      </w:hyperlink>
    </w:p>
    <w:p w14:paraId="35128F8C" w14:textId="77777777" w:rsidR="00911F11" w:rsidRPr="007174BC" w:rsidRDefault="00911F11" w:rsidP="00911F11">
      <w:pPr>
        <w:shd w:val="clear" w:color="auto" w:fill="FFFFFF"/>
        <w:spacing w:after="120" w:line="240" w:lineRule="auto"/>
        <w:rPr>
          <w:rFonts w:ascii="Times New Roman" w:eastAsia="Times New Roman" w:hAnsi="Times New Roman" w:cs="Times New Roman"/>
          <w:sz w:val="24"/>
          <w:szCs w:val="24"/>
          <w:lang w:eastAsia="tr-TR"/>
        </w:rPr>
      </w:pPr>
      <w:hyperlink r:id="rId10" w:tgtFrame="_blank" w:history="1">
        <w:r w:rsidRPr="007174BC">
          <w:rPr>
            <w:rFonts w:ascii="Times New Roman" w:eastAsia="Times New Roman" w:hAnsi="Times New Roman" w:cs="Times New Roman"/>
            <w:b/>
            <w:bCs/>
            <w:sz w:val="24"/>
            <w:szCs w:val="24"/>
            <w:lang w:eastAsia="tr-TR"/>
          </w:rPr>
          <w:t>Prof. Dr. Osman GÜMÜŞÇÜ, Çankırı Karatekin University, Türkiye</w:t>
        </w:r>
      </w:hyperlink>
    </w:p>
    <w:p w14:paraId="2419BF9C" w14:textId="77777777" w:rsidR="00911F11" w:rsidRPr="007174BC" w:rsidRDefault="00911F11" w:rsidP="00911F11">
      <w:pPr>
        <w:shd w:val="clear" w:color="auto" w:fill="FFFFFF"/>
        <w:spacing w:after="120" w:line="240" w:lineRule="auto"/>
        <w:rPr>
          <w:rFonts w:ascii="Times New Roman" w:eastAsia="Times New Roman" w:hAnsi="Times New Roman" w:cs="Times New Roman"/>
          <w:sz w:val="24"/>
          <w:szCs w:val="24"/>
          <w:lang w:eastAsia="tr-TR"/>
        </w:rPr>
      </w:pPr>
      <w:r w:rsidRPr="007174BC">
        <w:rPr>
          <w:rFonts w:ascii="Times New Roman" w:eastAsia="Times New Roman" w:hAnsi="Times New Roman" w:cs="Times New Roman"/>
          <w:b/>
          <w:bCs/>
          <w:sz w:val="24"/>
          <w:szCs w:val="24"/>
          <w:lang w:eastAsia="tr-TR"/>
        </w:rPr>
        <w:t>Prof. Dr. Redžep ŠKRİJELJ, Novi Pazar State University, Serbia</w:t>
      </w:r>
    </w:p>
    <w:p w14:paraId="0AD87DAC" w14:textId="77777777" w:rsidR="00911F11" w:rsidRPr="007174BC" w:rsidRDefault="00911F11" w:rsidP="00911F11">
      <w:pPr>
        <w:shd w:val="clear" w:color="auto" w:fill="FFFFFF"/>
        <w:spacing w:after="120" w:line="240" w:lineRule="auto"/>
        <w:rPr>
          <w:rFonts w:ascii="Times New Roman" w:hAnsi="Times New Roman" w:cs="Times New Roman"/>
          <w:sz w:val="24"/>
          <w:szCs w:val="24"/>
        </w:rPr>
      </w:pPr>
      <w:hyperlink r:id="rId11" w:tgtFrame="_blank" w:history="1">
        <w:r w:rsidRPr="007174BC">
          <w:rPr>
            <w:rStyle w:val="Kpr"/>
            <w:rFonts w:ascii="Times New Roman" w:hAnsi="Times New Roman" w:cs="Times New Roman"/>
            <w:b/>
            <w:bCs/>
            <w:color w:val="auto"/>
            <w:sz w:val="24"/>
            <w:szCs w:val="24"/>
            <w:u w:val="none"/>
          </w:rPr>
          <w:t>Prof. Dr. Sadhana MANİK, University of KwaZulu-Natal, South Africa</w:t>
        </w:r>
      </w:hyperlink>
    </w:p>
    <w:p w14:paraId="2E59D33A" w14:textId="77777777" w:rsidR="00911F11" w:rsidRPr="007174BC" w:rsidRDefault="00911F11" w:rsidP="00911F11">
      <w:pPr>
        <w:shd w:val="clear" w:color="auto" w:fill="FFFFFF"/>
        <w:spacing w:after="120" w:line="240" w:lineRule="auto"/>
        <w:rPr>
          <w:rFonts w:ascii="Times New Roman" w:eastAsia="Times New Roman" w:hAnsi="Times New Roman" w:cs="Times New Roman"/>
          <w:sz w:val="24"/>
          <w:szCs w:val="24"/>
          <w:lang w:eastAsia="tr-TR"/>
        </w:rPr>
      </w:pPr>
      <w:hyperlink r:id="rId12" w:tgtFrame="_blank" w:history="1">
        <w:r w:rsidRPr="007174BC">
          <w:rPr>
            <w:rFonts w:ascii="Times New Roman" w:eastAsia="Times New Roman" w:hAnsi="Times New Roman" w:cs="Times New Roman"/>
            <w:b/>
            <w:bCs/>
            <w:sz w:val="24"/>
            <w:szCs w:val="24"/>
            <w:lang w:eastAsia="tr-TR"/>
          </w:rPr>
          <w:t>Prof. Dr. Üçler BULDUK, Ankara University, Türkiye</w:t>
        </w:r>
      </w:hyperlink>
    </w:p>
    <w:p w14:paraId="47092433" w14:textId="77777777" w:rsidR="00911F11" w:rsidRPr="007174BC" w:rsidRDefault="00911F11" w:rsidP="00911F11">
      <w:pPr>
        <w:shd w:val="clear" w:color="auto" w:fill="FFFFFF"/>
        <w:spacing w:after="120" w:line="240" w:lineRule="auto"/>
        <w:rPr>
          <w:rFonts w:ascii="Times New Roman" w:eastAsia="Times New Roman" w:hAnsi="Times New Roman" w:cs="Times New Roman"/>
          <w:sz w:val="24"/>
          <w:szCs w:val="24"/>
          <w:lang w:eastAsia="tr-TR"/>
        </w:rPr>
      </w:pPr>
      <w:hyperlink r:id="rId13" w:tgtFrame="_blank" w:history="1">
        <w:r w:rsidRPr="007174BC">
          <w:rPr>
            <w:rFonts w:ascii="Times New Roman" w:eastAsia="Times New Roman" w:hAnsi="Times New Roman" w:cs="Times New Roman"/>
            <w:b/>
            <w:bCs/>
            <w:sz w:val="24"/>
            <w:szCs w:val="24"/>
            <w:lang w:eastAsia="tr-TR"/>
          </w:rPr>
          <w:t>Assoc. Prof. Dr. Baha ÖZTUNÇ, Tokat Gaziosmanpaşa University, Türkiye</w:t>
        </w:r>
      </w:hyperlink>
    </w:p>
    <w:p w14:paraId="44BE80FC" w14:textId="77777777" w:rsidR="00911F11" w:rsidRPr="007174BC" w:rsidRDefault="00911F11" w:rsidP="00911F11">
      <w:pPr>
        <w:shd w:val="clear" w:color="auto" w:fill="FFFFFF"/>
        <w:spacing w:after="120" w:line="240" w:lineRule="auto"/>
        <w:rPr>
          <w:rFonts w:ascii="Times New Roman" w:eastAsia="Times New Roman" w:hAnsi="Times New Roman" w:cs="Times New Roman"/>
          <w:sz w:val="24"/>
          <w:szCs w:val="24"/>
          <w:lang w:eastAsia="tr-TR"/>
        </w:rPr>
      </w:pPr>
      <w:r w:rsidRPr="007174BC">
        <w:rPr>
          <w:rFonts w:ascii="Times New Roman" w:eastAsia="Times New Roman" w:hAnsi="Times New Roman" w:cs="Times New Roman"/>
          <w:b/>
          <w:bCs/>
          <w:sz w:val="24"/>
          <w:szCs w:val="24"/>
          <w:lang w:eastAsia="tr-TR"/>
        </w:rPr>
        <w:t>Dr. Aigul SADYKOVA, Pavlodar Pedagoji University A. Margulan, Kazakhistan</w:t>
      </w:r>
    </w:p>
    <w:p w14:paraId="016CCF87" w14:textId="5B670FD3" w:rsidR="00496CBC" w:rsidRPr="00AF6A4F" w:rsidRDefault="00911F11" w:rsidP="00911F11">
      <w:pPr>
        <w:shd w:val="clear" w:color="auto" w:fill="FFFFFF"/>
        <w:spacing w:after="0" w:line="240" w:lineRule="auto"/>
        <w:rPr>
          <w:rFonts w:ascii="Arial" w:eastAsia="Times New Roman" w:hAnsi="Arial" w:cs="Arial"/>
          <w:sz w:val="21"/>
          <w:szCs w:val="21"/>
          <w:lang w:eastAsia="tr-TR"/>
        </w:rPr>
      </w:pPr>
      <w:hyperlink r:id="rId14" w:tgtFrame="_blank" w:history="1">
        <w:r w:rsidRPr="007174BC">
          <w:rPr>
            <w:rStyle w:val="Gl"/>
            <w:rFonts w:ascii="Times New Roman" w:hAnsi="Times New Roman" w:cs="Times New Roman"/>
            <w:sz w:val="24"/>
            <w:szCs w:val="24"/>
            <w:shd w:val="clear" w:color="auto" w:fill="FFFFFF"/>
          </w:rPr>
          <w:t>Dr. Marina ALEIXO, University of Minnesota, United States of America</w:t>
        </w:r>
      </w:hyperlink>
      <w:r w:rsidR="00496CBC" w:rsidRPr="00AF6A4F">
        <w:rPr>
          <w:rFonts w:ascii="Arial" w:eastAsia="Times New Roman" w:hAnsi="Arial" w:cs="Arial"/>
          <w:sz w:val="21"/>
          <w:szCs w:val="21"/>
          <w:lang w:eastAsia="tr-TR"/>
        </w:rPr>
        <w:t> </w:t>
      </w:r>
    </w:p>
    <w:p w14:paraId="4662244A" w14:textId="77777777" w:rsidR="00496CBC" w:rsidRDefault="00496CBC" w:rsidP="00496CBC">
      <w:pPr>
        <w:rPr>
          <w:rFonts w:ascii="Times New Roman" w:hAnsi="Times New Roman" w:cs="Times New Roman"/>
          <w:noProof/>
          <w:sz w:val="28"/>
          <w:szCs w:val="28"/>
        </w:rPr>
      </w:pPr>
    </w:p>
    <w:p w14:paraId="7E42D04F" w14:textId="1EC98014" w:rsidR="004228FD" w:rsidRDefault="004228FD" w:rsidP="004228FD">
      <w:pPr>
        <w:jc w:val="center"/>
      </w:pPr>
      <w:r w:rsidRPr="004228FD">
        <w:rPr>
          <w:rFonts w:ascii="Times New Roman" w:hAnsi="Times New Roman" w:cs="Traditional Naskh" w:hint="cs"/>
          <w:noProof/>
          <w:sz w:val="32"/>
          <w:szCs w:val="32"/>
          <w:rtl/>
        </w:rPr>
        <w:t>للحصول على معلومات مفصلة ، قم بزيارة صفحة المجلة:</w:t>
      </w:r>
    </w:p>
    <w:p w14:paraId="17474FE6" w14:textId="3343312B" w:rsidR="004228FD" w:rsidRDefault="00000000" w:rsidP="004228FD">
      <w:pPr>
        <w:jc w:val="center"/>
        <w:rPr>
          <w:rFonts w:ascii="Times New Roman" w:hAnsi="Times New Roman" w:cs="Times New Roman"/>
          <w:noProof/>
          <w:sz w:val="28"/>
          <w:szCs w:val="28"/>
        </w:rPr>
      </w:pPr>
      <w:hyperlink r:id="rId15" w:history="1">
        <w:r w:rsidR="004228FD" w:rsidRPr="00B176E4">
          <w:rPr>
            <w:rStyle w:val="Kpr"/>
            <w:rFonts w:ascii="Times New Roman" w:hAnsi="Times New Roman" w:cs="Times New Roman"/>
            <w:noProof/>
            <w:sz w:val="28"/>
            <w:szCs w:val="28"/>
          </w:rPr>
          <w:t>www.jomiss.com.tr</w:t>
        </w:r>
      </w:hyperlink>
    </w:p>
    <w:p w14:paraId="170868B9" w14:textId="77777777" w:rsidR="00496CBC" w:rsidRDefault="00496CBC" w:rsidP="00496CBC">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Prof. Dr. Alpaslan DEMİR</w:t>
      </w:r>
    </w:p>
    <w:p w14:paraId="3409D248" w14:textId="77777777" w:rsidR="004228FD" w:rsidRDefault="004228FD" w:rsidP="00496CBC">
      <w:pPr>
        <w:spacing w:after="0" w:line="240" w:lineRule="auto"/>
        <w:jc w:val="center"/>
        <w:rPr>
          <w:rFonts w:ascii="Times New Roman" w:hAnsi="Times New Roman" w:cs="Times New Roman"/>
          <w:noProof/>
          <w:sz w:val="28"/>
          <w:szCs w:val="28"/>
        </w:rPr>
      </w:pPr>
    </w:p>
    <w:p w14:paraId="520F6538" w14:textId="33AAE5E5" w:rsidR="004228FD" w:rsidRPr="004228FD" w:rsidRDefault="004228FD" w:rsidP="004228FD">
      <w:pPr>
        <w:jc w:val="center"/>
        <w:rPr>
          <w:rFonts w:ascii="Times New Roman" w:hAnsi="Times New Roman" w:cs="Traditional Naskh"/>
          <w:noProof/>
          <w:sz w:val="32"/>
          <w:szCs w:val="32"/>
          <w:rtl/>
        </w:rPr>
      </w:pPr>
      <w:r w:rsidRPr="004228FD">
        <w:rPr>
          <w:rFonts w:ascii="Times New Roman" w:hAnsi="Times New Roman" w:cs="Traditional Naskh" w:hint="cs"/>
          <w:noProof/>
          <w:sz w:val="32"/>
          <w:szCs w:val="32"/>
          <w:rtl/>
        </w:rPr>
        <w:t>جامعة توكات غازي عثمان باشا ، تركيا</w:t>
      </w:r>
    </w:p>
    <w:p w14:paraId="24755D37" w14:textId="7795AB4A" w:rsidR="003F6D2F" w:rsidRPr="004228FD" w:rsidRDefault="004228FD" w:rsidP="007C0222">
      <w:pPr>
        <w:jc w:val="center"/>
        <w:rPr>
          <w:rFonts w:ascii="Times New Roman" w:hAnsi="Times New Roman" w:cs="Traditional Naskh"/>
          <w:noProof/>
          <w:sz w:val="32"/>
          <w:szCs w:val="32"/>
        </w:rPr>
      </w:pPr>
      <w:r w:rsidRPr="004228FD">
        <w:rPr>
          <w:rFonts w:ascii="Times New Roman" w:hAnsi="Times New Roman" w:cs="Traditional Naskh" w:hint="cs"/>
          <w:noProof/>
          <w:sz w:val="32"/>
          <w:szCs w:val="32"/>
          <w:rtl/>
        </w:rPr>
        <w:t>محرر في مجلة دراسات الهجرة والاستيطان</w:t>
      </w:r>
    </w:p>
    <w:sectPr w:rsidR="003F6D2F" w:rsidRPr="004228FD" w:rsidSect="00496CB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raditional Naskh">
    <w:altName w:val="Arial"/>
    <w:charset w:val="B2"/>
    <w:family w:val="auto"/>
    <w:pitch w:val="variable"/>
    <w:sig w:usb0="8000202F" w:usb1="80002008" w:usb2="00000020" w:usb3="00000000" w:csb0="0000004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F0"/>
    <w:rsid w:val="000E642A"/>
    <w:rsid w:val="001C4B0F"/>
    <w:rsid w:val="002462F0"/>
    <w:rsid w:val="00282223"/>
    <w:rsid w:val="003136DA"/>
    <w:rsid w:val="003F6D2F"/>
    <w:rsid w:val="004228FD"/>
    <w:rsid w:val="00464B35"/>
    <w:rsid w:val="00464C44"/>
    <w:rsid w:val="00496CBC"/>
    <w:rsid w:val="00680B05"/>
    <w:rsid w:val="006B1B4B"/>
    <w:rsid w:val="007852BD"/>
    <w:rsid w:val="007904F7"/>
    <w:rsid w:val="007B2285"/>
    <w:rsid w:val="007C0222"/>
    <w:rsid w:val="0090360A"/>
    <w:rsid w:val="00911F11"/>
    <w:rsid w:val="00943363"/>
    <w:rsid w:val="009A19A7"/>
    <w:rsid w:val="009E0A04"/>
    <w:rsid w:val="009F5E77"/>
    <w:rsid w:val="00AC3F09"/>
    <w:rsid w:val="00AC3F0D"/>
    <w:rsid w:val="00D40D02"/>
    <w:rsid w:val="00D6764E"/>
    <w:rsid w:val="00DA39C5"/>
    <w:rsid w:val="00DA49A1"/>
    <w:rsid w:val="00F76E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5130"/>
  <w15:chartTrackingRefBased/>
  <w15:docId w15:val="{9494DAD0-8555-4D62-90D0-3D1212FA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BC"/>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96CBC"/>
    <w:rPr>
      <w:color w:val="0563C1" w:themeColor="hyperlink"/>
      <w:u w:val="single"/>
    </w:rPr>
  </w:style>
  <w:style w:type="paragraph" w:styleId="NormalWeb">
    <w:name w:val="Normal (Web)"/>
    <w:basedOn w:val="Normal"/>
    <w:uiPriority w:val="99"/>
    <w:semiHidden/>
    <w:unhideWhenUsed/>
    <w:rsid w:val="00496C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6CBC"/>
    <w:rPr>
      <w:b/>
      <w:bCs/>
    </w:rPr>
  </w:style>
  <w:style w:type="paragraph" w:styleId="HTMLncedenBiimlendirilmi">
    <w:name w:val="HTML Preformatted"/>
    <w:basedOn w:val="Normal"/>
    <w:link w:val="HTMLncedenBiimlendirilmiChar"/>
    <w:uiPriority w:val="99"/>
    <w:semiHidden/>
    <w:unhideWhenUsed/>
    <w:rsid w:val="007B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B2285"/>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7B2285"/>
  </w:style>
  <w:style w:type="character" w:styleId="zmlenmeyenBahsetme">
    <w:name w:val="Unresolved Mention"/>
    <w:basedOn w:val="VarsaylanParagrafYazTipi"/>
    <w:uiPriority w:val="99"/>
    <w:semiHidden/>
    <w:unhideWhenUsed/>
    <w:rsid w:val="0042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7994">
      <w:bodyDiv w:val="1"/>
      <w:marLeft w:val="0"/>
      <w:marRight w:val="0"/>
      <w:marTop w:val="0"/>
      <w:marBottom w:val="0"/>
      <w:divBdr>
        <w:top w:val="none" w:sz="0" w:space="0" w:color="auto"/>
        <w:left w:val="none" w:sz="0" w:space="0" w:color="auto"/>
        <w:bottom w:val="none" w:sz="0" w:space="0" w:color="auto"/>
        <w:right w:val="none" w:sz="0" w:space="0" w:color="auto"/>
      </w:divBdr>
    </w:div>
    <w:div w:id="859314606">
      <w:bodyDiv w:val="1"/>
      <w:marLeft w:val="0"/>
      <w:marRight w:val="0"/>
      <w:marTop w:val="0"/>
      <w:marBottom w:val="0"/>
      <w:divBdr>
        <w:top w:val="none" w:sz="0" w:space="0" w:color="auto"/>
        <w:left w:val="none" w:sz="0" w:space="0" w:color="auto"/>
        <w:bottom w:val="none" w:sz="0" w:space="0" w:color="auto"/>
        <w:right w:val="none" w:sz="0" w:space="0" w:color="auto"/>
      </w:divBdr>
    </w:div>
    <w:div w:id="1572152390">
      <w:bodyDiv w:val="1"/>
      <w:marLeft w:val="0"/>
      <w:marRight w:val="0"/>
      <w:marTop w:val="0"/>
      <w:marBottom w:val="0"/>
      <w:divBdr>
        <w:top w:val="none" w:sz="0" w:space="0" w:color="auto"/>
        <w:left w:val="none" w:sz="0" w:space="0" w:color="auto"/>
        <w:bottom w:val="none" w:sz="0" w:space="0" w:color="auto"/>
        <w:right w:val="none" w:sz="0" w:space="0" w:color="auto"/>
      </w:divBdr>
    </w:div>
    <w:div w:id="1720713344">
      <w:bodyDiv w:val="1"/>
      <w:marLeft w:val="0"/>
      <w:marRight w:val="0"/>
      <w:marTop w:val="0"/>
      <w:marBottom w:val="0"/>
      <w:divBdr>
        <w:top w:val="none" w:sz="0" w:space="0" w:color="auto"/>
        <w:left w:val="none" w:sz="0" w:space="0" w:color="auto"/>
        <w:bottom w:val="none" w:sz="0" w:space="0" w:color="auto"/>
        <w:right w:val="none" w:sz="0" w:space="0" w:color="auto"/>
      </w:divBdr>
    </w:div>
    <w:div w:id="1861623810">
      <w:bodyDiv w:val="1"/>
      <w:marLeft w:val="0"/>
      <w:marRight w:val="0"/>
      <w:marTop w:val="0"/>
      <w:marBottom w:val="0"/>
      <w:divBdr>
        <w:top w:val="none" w:sz="0" w:space="0" w:color="auto"/>
        <w:left w:val="none" w:sz="0" w:space="0" w:color="auto"/>
        <w:bottom w:val="none" w:sz="0" w:space="0" w:color="auto"/>
        <w:right w:val="none" w:sz="0" w:space="0" w:color="auto"/>
      </w:divBdr>
    </w:div>
    <w:div w:id="1878661702">
      <w:bodyDiv w:val="1"/>
      <w:marLeft w:val="0"/>
      <w:marRight w:val="0"/>
      <w:marTop w:val="0"/>
      <w:marBottom w:val="0"/>
      <w:divBdr>
        <w:top w:val="none" w:sz="0" w:space="0" w:color="auto"/>
        <w:left w:val="none" w:sz="0" w:space="0" w:color="auto"/>
        <w:bottom w:val="none" w:sz="0" w:space="0" w:color="auto"/>
        <w:right w:val="none" w:sz="0" w:space="0" w:color="auto"/>
      </w:divBdr>
    </w:div>
    <w:div w:id="198950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gov.az/az/forms/doktora-nauk-instituta-kavkazovedinie/3198" TargetMode="External"/><Relationship Id="rId13" Type="http://schemas.openxmlformats.org/officeDocument/2006/relationships/hyperlink" Target="https://www.gop.edu.tr/AkademikOzgecmis/1781/huseyin-baha-oztunc" TargetMode="External"/><Relationship Id="rId3" Type="http://schemas.openxmlformats.org/officeDocument/2006/relationships/webSettings" Target="webSettings.xml"/><Relationship Id="rId7" Type="http://schemas.openxmlformats.org/officeDocument/2006/relationships/hyperlink" Target="https://www.foozos.hr/en/organizational-units/departments/department-of-croatian-studies" TargetMode="External"/><Relationship Id="rId12" Type="http://schemas.openxmlformats.org/officeDocument/2006/relationships/hyperlink" Target="https://avesis.ankara.edu.tr/buld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lshb.edu.ml/" TargetMode="External"/><Relationship Id="rId11" Type="http://schemas.openxmlformats.org/officeDocument/2006/relationships/hyperlink" Target="https://soe.ukzn.ac.za/staff-profile/social-sciences-education/sadhana-manik/" TargetMode="External"/><Relationship Id="rId5" Type="http://schemas.openxmlformats.org/officeDocument/2006/relationships/hyperlink" Target="http://www.jomiss.com.tr" TargetMode="External"/><Relationship Id="rId15" Type="http://schemas.openxmlformats.org/officeDocument/2006/relationships/hyperlink" Target="http://www.jomiss.com.tr" TargetMode="External"/><Relationship Id="rId10" Type="http://schemas.openxmlformats.org/officeDocument/2006/relationships/hyperlink" Target="https://websitem.karatekin.edu.tr/ogumuscu" TargetMode="External"/><Relationship Id="rId4" Type="http://schemas.openxmlformats.org/officeDocument/2006/relationships/image" Target="media/image1.jpeg"/><Relationship Id="rId9" Type="http://schemas.openxmlformats.org/officeDocument/2006/relationships/hyperlink" Target="http://faculty.mahboob-hussain.pu.edu.pk/" TargetMode="External"/><Relationship Id="rId14" Type="http://schemas.openxmlformats.org/officeDocument/2006/relationships/hyperlink" Target="https://www.cehd.umn.edu/people/aleix0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 DEMİR</dc:creator>
  <cp:keywords/>
  <dc:description/>
  <cp:lastModifiedBy>Alpaslan DEMİR</cp:lastModifiedBy>
  <cp:revision>3</cp:revision>
  <dcterms:created xsi:type="dcterms:W3CDTF">2023-09-08T06:23:00Z</dcterms:created>
  <dcterms:modified xsi:type="dcterms:W3CDTF">2023-09-08T06:51:00Z</dcterms:modified>
</cp:coreProperties>
</file>