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E5DA" w14:textId="77777777" w:rsidR="00496CBC" w:rsidRDefault="00496CBC" w:rsidP="00496CB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39C43B3" wp14:editId="6CDDDB67">
            <wp:extent cx="2810107" cy="1066800"/>
            <wp:effectExtent l="0" t="0" r="9525" b="0"/>
            <wp:docPr id="1" name="Resim 1" descr="metin, kırpıntı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kırpıntı çiz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72" cy="10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982C8" w14:textId="77777777" w:rsidR="00496CBC" w:rsidRDefault="00000000" w:rsidP="00496CB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hyperlink r:id="rId5" w:history="1">
        <w:r w:rsidR="00496CBC" w:rsidRPr="00D16B3E">
          <w:rPr>
            <w:rStyle w:val="Kpr"/>
            <w:rFonts w:ascii="Times New Roman" w:hAnsi="Times New Roman" w:cs="Times New Roman"/>
            <w:noProof/>
            <w:sz w:val="28"/>
            <w:szCs w:val="28"/>
          </w:rPr>
          <w:t>www.jomiss.com.tr</w:t>
        </w:r>
      </w:hyperlink>
    </w:p>
    <w:p w14:paraId="587B2167" w14:textId="2102B911" w:rsidR="00496CBC" w:rsidRPr="007B2285" w:rsidRDefault="007B2285" w:rsidP="00496CBC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7B2285">
        <w:rPr>
          <w:color w:val="000000"/>
          <w:shd w:val="clear" w:color="auto" w:fill="FFFFFF"/>
        </w:rPr>
        <w:t>Göç ve İskan Araştırmaları Dergisi (JOMISS) 2023 yılında kurulmuştur. Açık erişimli, uluslararası hakemli bir dergidir. Dergide yayımlanmak üzere göç/iskan konusunda Tarih, Edebiyat, Coğrafya, Sosyoloji, Psikoloji, Antropoloji, Arkeoloji, Uluslararası İlişkiler, Kamu Yönetimi, Eğitim Bilimleri, Hukuk, Müzik, İlahiyat, İktisat, Halk Bilimi, Sanat Tarihi vb. disiplinlerde yazılan bilimsel çalışmalar kabul edilmektedir.</w:t>
      </w:r>
    </w:p>
    <w:p w14:paraId="4F7A58C7" w14:textId="4F8512FE" w:rsidR="007B2285" w:rsidRDefault="007B2285" w:rsidP="00496CBC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202124"/>
        </w:rPr>
      </w:pPr>
      <w:r w:rsidRPr="007B2285">
        <w:rPr>
          <w:color w:val="202124"/>
        </w:rPr>
        <w:t xml:space="preserve">Dergi yılda iki kez (Haziran ve Aralık) tek </w:t>
      </w:r>
      <w:r>
        <w:rPr>
          <w:color w:val="202124"/>
        </w:rPr>
        <w:t>cilt</w:t>
      </w:r>
      <w:r w:rsidRPr="007B2285">
        <w:rPr>
          <w:color w:val="202124"/>
        </w:rPr>
        <w:t xml:space="preserve"> olarak yayımlanır. Yayınlanmak üzere dergiye gönderilen bilimsel makaleler Türkçe veya İngilizce olmalıdır. Yayın için para </w:t>
      </w:r>
      <w:r>
        <w:rPr>
          <w:color w:val="202124"/>
        </w:rPr>
        <w:t>talep edilmemektedir</w:t>
      </w:r>
      <w:r w:rsidRPr="007B2285">
        <w:rPr>
          <w:color w:val="202124"/>
        </w:rPr>
        <w:t>. Dergiye makale gönderebilmek için web sitesinde dergiye ücretsiz üyelik oluşturulmalıdır. Makale hakemlik işlemleri sistem üzerinden yapılmaktadır. Yazıların yayımlanma sürecine en geç iki ay içinde karar verilir.</w:t>
      </w:r>
    </w:p>
    <w:p w14:paraId="3F36756D" w14:textId="0F4A6E49" w:rsidR="007B2285" w:rsidRPr="007B2285" w:rsidRDefault="007B2285" w:rsidP="00496CBC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B2285">
        <w:rPr>
          <w:rStyle w:val="y2iqfc"/>
          <w:b/>
          <w:bCs/>
          <w:color w:val="202124"/>
          <w:sz w:val="28"/>
          <w:szCs w:val="28"/>
        </w:rPr>
        <w:t>Göç ve İskan Araştırmaları Dergisi</w:t>
      </w:r>
      <w:r w:rsidR="0090360A">
        <w:rPr>
          <w:rStyle w:val="y2iqfc"/>
          <w:b/>
          <w:bCs/>
          <w:color w:val="202124"/>
          <w:sz w:val="28"/>
          <w:szCs w:val="28"/>
        </w:rPr>
        <w:t xml:space="preserve">’ne </w:t>
      </w:r>
      <w:r w:rsidRPr="007B2285">
        <w:rPr>
          <w:rStyle w:val="y2iqfc"/>
          <w:b/>
          <w:bCs/>
          <w:color w:val="202124"/>
          <w:sz w:val="28"/>
          <w:szCs w:val="28"/>
        </w:rPr>
        <w:t>Haziran sayısı</w:t>
      </w:r>
      <w:r w:rsidR="0090360A">
        <w:rPr>
          <w:rStyle w:val="y2iqfc"/>
          <w:b/>
          <w:bCs/>
          <w:color w:val="202124"/>
          <w:sz w:val="28"/>
          <w:szCs w:val="28"/>
        </w:rPr>
        <w:t xml:space="preserve"> için</w:t>
      </w:r>
      <w:r w:rsidRPr="007B2285">
        <w:rPr>
          <w:rStyle w:val="y2iqfc"/>
          <w:b/>
          <w:bCs/>
          <w:color w:val="202124"/>
          <w:sz w:val="28"/>
          <w:szCs w:val="28"/>
        </w:rPr>
        <w:t xml:space="preserve"> </w:t>
      </w:r>
      <w:r w:rsidRPr="007B2285">
        <w:rPr>
          <w:rStyle w:val="y2iqfc"/>
          <w:b/>
          <w:bCs/>
          <w:color w:val="FF0000"/>
          <w:sz w:val="28"/>
          <w:szCs w:val="28"/>
        </w:rPr>
        <w:t>15 Mayıs</w:t>
      </w:r>
      <w:r w:rsidR="0090360A">
        <w:rPr>
          <w:rStyle w:val="y2iqfc"/>
          <w:b/>
          <w:bCs/>
          <w:color w:val="FF0000"/>
          <w:sz w:val="28"/>
          <w:szCs w:val="28"/>
        </w:rPr>
        <w:t>'</w:t>
      </w:r>
      <w:r w:rsidRPr="007B2285">
        <w:rPr>
          <w:rStyle w:val="y2iqfc"/>
          <w:b/>
          <w:bCs/>
          <w:color w:val="FF0000"/>
          <w:sz w:val="28"/>
          <w:szCs w:val="28"/>
        </w:rPr>
        <w:t xml:space="preserve">a </w:t>
      </w:r>
      <w:r w:rsidRPr="00CD2B1D">
        <w:rPr>
          <w:rStyle w:val="y2iqfc"/>
          <w:b/>
          <w:bCs/>
          <w:sz w:val="28"/>
          <w:szCs w:val="28"/>
        </w:rPr>
        <w:t>kadar</w:t>
      </w:r>
      <w:r w:rsidR="0090360A" w:rsidRPr="00CD2B1D">
        <w:rPr>
          <w:rStyle w:val="y2iqfc"/>
          <w:b/>
          <w:bCs/>
          <w:sz w:val="28"/>
          <w:szCs w:val="28"/>
        </w:rPr>
        <w:t xml:space="preserve">, </w:t>
      </w:r>
      <w:r w:rsidR="0090360A">
        <w:rPr>
          <w:rStyle w:val="y2iqfc"/>
          <w:b/>
          <w:bCs/>
          <w:color w:val="202124"/>
          <w:sz w:val="28"/>
          <w:szCs w:val="28"/>
        </w:rPr>
        <w:t xml:space="preserve">Aralık sayısı için </w:t>
      </w:r>
      <w:r w:rsidR="0090360A" w:rsidRPr="00CD2B1D">
        <w:rPr>
          <w:rStyle w:val="y2iqfc"/>
          <w:b/>
          <w:bCs/>
          <w:color w:val="FF0000"/>
          <w:sz w:val="28"/>
          <w:szCs w:val="28"/>
        </w:rPr>
        <w:t xml:space="preserve">15 Kasım’a </w:t>
      </w:r>
      <w:r w:rsidR="0090360A">
        <w:rPr>
          <w:rStyle w:val="y2iqfc"/>
          <w:b/>
          <w:bCs/>
          <w:color w:val="202124"/>
          <w:sz w:val="28"/>
          <w:szCs w:val="28"/>
        </w:rPr>
        <w:t xml:space="preserve">kadar </w:t>
      </w:r>
      <w:r w:rsidR="0090360A" w:rsidRPr="007B2285">
        <w:rPr>
          <w:rStyle w:val="y2iqfc"/>
          <w:b/>
          <w:bCs/>
          <w:color w:val="202124"/>
          <w:sz w:val="28"/>
          <w:szCs w:val="28"/>
        </w:rPr>
        <w:t xml:space="preserve">sistem üzerinden </w:t>
      </w:r>
      <w:r w:rsidR="0090360A">
        <w:rPr>
          <w:rStyle w:val="y2iqfc"/>
          <w:b/>
          <w:bCs/>
          <w:color w:val="202124"/>
          <w:sz w:val="28"/>
          <w:szCs w:val="28"/>
        </w:rPr>
        <w:t>makalelerinizi</w:t>
      </w:r>
      <w:r w:rsidR="0090360A" w:rsidRPr="007B2285">
        <w:rPr>
          <w:rStyle w:val="y2iqfc"/>
          <w:b/>
          <w:bCs/>
          <w:color w:val="202124"/>
          <w:sz w:val="28"/>
          <w:szCs w:val="28"/>
        </w:rPr>
        <w:t xml:space="preserve"> </w:t>
      </w:r>
      <w:r w:rsidR="0090360A">
        <w:rPr>
          <w:rStyle w:val="y2iqfc"/>
          <w:b/>
          <w:bCs/>
          <w:color w:val="202124"/>
          <w:sz w:val="28"/>
          <w:szCs w:val="28"/>
        </w:rPr>
        <w:t>y</w:t>
      </w:r>
      <w:r w:rsidRPr="007B2285">
        <w:rPr>
          <w:rStyle w:val="y2iqfc"/>
          <w:b/>
          <w:bCs/>
          <w:color w:val="202124"/>
          <w:sz w:val="28"/>
          <w:szCs w:val="28"/>
        </w:rPr>
        <w:t>ükleyebilirsiniz</w:t>
      </w:r>
      <w:r>
        <w:rPr>
          <w:rStyle w:val="y2iqfc"/>
          <w:b/>
          <w:bCs/>
          <w:color w:val="202124"/>
          <w:sz w:val="28"/>
          <w:szCs w:val="28"/>
        </w:rPr>
        <w:t>.</w:t>
      </w:r>
    </w:p>
    <w:p w14:paraId="1724AC0C" w14:textId="77777777" w:rsidR="007B2285" w:rsidRDefault="007B2285" w:rsidP="00496C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49A11716" w14:textId="744BB326" w:rsidR="00496CBC" w:rsidRDefault="007B2285" w:rsidP="00496C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Derginin YAYIN KURULU</w:t>
      </w:r>
    </w:p>
    <w:p w14:paraId="4F93CDD1" w14:textId="77777777" w:rsidR="007B2285" w:rsidRPr="00532C8F" w:rsidRDefault="007B2285" w:rsidP="00496C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51EA7046" w14:textId="77777777" w:rsidR="007B2285" w:rsidRPr="00CD2B1D" w:rsidRDefault="00000000" w:rsidP="00CD2B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tgtFrame="_blank" w:history="1"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Prof. Dr.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Brema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Ely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DICKO,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Université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des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Lettres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et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des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Sciences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Humaines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de Bamako, Mali</w:t>
        </w:r>
      </w:hyperlink>
    </w:p>
    <w:p w14:paraId="29E21F53" w14:textId="77777777" w:rsidR="007B2285" w:rsidRPr="00CD2B1D" w:rsidRDefault="00000000" w:rsidP="00CD2B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tgtFrame="_blank" w:history="1"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Prof. Dr.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Emina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Berbić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KOLAR,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J.J.Strossmayer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in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Osijek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, Hırvatistan</w:t>
        </w:r>
      </w:hyperlink>
    </w:p>
    <w:p w14:paraId="62D86A39" w14:textId="77777777" w:rsidR="007B2285" w:rsidRPr="00CD2B1D" w:rsidRDefault="00000000" w:rsidP="00CD2B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tgtFrame="_blank" w:history="1"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Prof. Dr.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Qasım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HACIYEV, Azerbaycan Milli İlimler Akademisi, Azerbaycan</w:t>
        </w:r>
      </w:hyperlink>
    </w:p>
    <w:p w14:paraId="236FF9F4" w14:textId="77777777" w:rsidR="007B2285" w:rsidRPr="00CD2B1D" w:rsidRDefault="00000000" w:rsidP="00CD2B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" w:tgtFrame="_blank" w:history="1"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Prof. Dr.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Mahboob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Hussain,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Punjab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Üniversitesi, Pakistan</w:t>
        </w:r>
      </w:hyperlink>
    </w:p>
    <w:p w14:paraId="19D4D90A" w14:textId="77777777" w:rsidR="007B2285" w:rsidRPr="00CD2B1D" w:rsidRDefault="00000000" w:rsidP="00CD2B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tgtFrame="_blank" w:history="1"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Prof. Dr. Osman GÜMÜŞÇÜ, Çankırı Karatekin Üniversitesi, Türkiye</w:t>
        </w:r>
      </w:hyperlink>
    </w:p>
    <w:p w14:paraId="15970E7B" w14:textId="77777777" w:rsidR="007B2285" w:rsidRPr="00CD2B1D" w:rsidRDefault="00000000" w:rsidP="00CD2B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1" w:tgtFrame="_blank" w:history="1"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Prof. Dr.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Redžep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ŠKRİJELJ,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Novi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Pazar Devlet Üniversitesi, Sırbistan</w:t>
        </w:r>
      </w:hyperlink>
      <w:hyperlink r:id="rId12" w:tgtFrame="_blank" w:history="1"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 </w:t>
        </w:r>
      </w:hyperlink>
    </w:p>
    <w:p w14:paraId="28C7A20A" w14:textId="3E8B1765" w:rsidR="00CD2B1D" w:rsidRPr="00CD2B1D" w:rsidRDefault="00CD2B1D" w:rsidP="00CD2B1D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CD2B1D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Prof. Dr. </w:t>
        </w:r>
        <w:proofErr w:type="spellStart"/>
        <w:r w:rsidRPr="00CD2B1D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Sadhana</w:t>
        </w:r>
        <w:proofErr w:type="spellEnd"/>
        <w:r w:rsidRPr="00CD2B1D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MANİK, </w:t>
        </w:r>
        <w:proofErr w:type="spellStart"/>
        <w:r w:rsidRPr="00CD2B1D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KwaZulu-Natal</w:t>
        </w:r>
        <w:proofErr w:type="spellEnd"/>
        <w:r w:rsidRPr="00CD2B1D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Üniversitesi, Güney Afrika</w:t>
        </w:r>
      </w:hyperlink>
    </w:p>
    <w:p w14:paraId="5F1340D9" w14:textId="7A15937A" w:rsidR="007B2285" w:rsidRPr="00CD2B1D" w:rsidRDefault="00000000" w:rsidP="00CD2B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4" w:tgtFrame="_blank" w:history="1"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Prof. Dr. Üçler BULDUK, Ankara Üniversitesi, Türkiye</w:t>
        </w:r>
      </w:hyperlink>
    </w:p>
    <w:p w14:paraId="00ABBF92" w14:textId="77777777" w:rsidR="007B2285" w:rsidRPr="00CD2B1D" w:rsidRDefault="00000000" w:rsidP="00CD2B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5" w:tgtFrame="_blank" w:history="1"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Doç. Dr. Baha ÖZTUNÇ, Tokat Gaziosmanpaşa Üniversitesi, Türkiye</w:t>
        </w:r>
      </w:hyperlink>
    </w:p>
    <w:p w14:paraId="6D1F4970" w14:textId="77777777" w:rsidR="007B2285" w:rsidRPr="00CD2B1D" w:rsidRDefault="00000000" w:rsidP="00CD2B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hyperlink r:id="rId16" w:tgtFrame="_blank" w:history="1"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Dr.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Aigul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SADYKOVA,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Pavlodar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Pedagoji Üniversitesi A. </w:t>
        </w:r>
        <w:proofErr w:type="spellStart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Margulan</w:t>
        </w:r>
        <w:proofErr w:type="spellEnd"/>
        <w:r w:rsidR="007B2285" w:rsidRPr="00CD2B1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, Kazakistan</w:t>
        </w:r>
      </w:hyperlink>
    </w:p>
    <w:p w14:paraId="48F723A4" w14:textId="41FA895E" w:rsidR="00CD2B1D" w:rsidRPr="00CD2B1D" w:rsidRDefault="00CD2B1D" w:rsidP="00CD2B1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7" w:tgtFrame="_blank" w:history="1">
        <w:r w:rsidRPr="00CD2B1D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>Dr. Marina ALEIXO, Minnesota Üniversitesi, Amerika Birleşik Devletleri</w:t>
        </w:r>
      </w:hyperlink>
    </w:p>
    <w:p w14:paraId="4662244A" w14:textId="617A9E75" w:rsidR="00496CBC" w:rsidRDefault="00496CBC" w:rsidP="00CD2B1D">
      <w:pPr>
        <w:shd w:val="clear" w:color="auto" w:fill="FFFFFF"/>
        <w:spacing w:after="12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F6A4F">
        <w:rPr>
          <w:rFonts w:ascii="Arial" w:eastAsia="Times New Roman" w:hAnsi="Arial" w:cs="Arial"/>
          <w:sz w:val="21"/>
          <w:szCs w:val="21"/>
          <w:lang w:eastAsia="tr-TR"/>
        </w:rPr>
        <w:t> </w:t>
      </w:r>
    </w:p>
    <w:p w14:paraId="3E171834" w14:textId="2DEDF4C7" w:rsidR="00496CBC" w:rsidRDefault="007B2285" w:rsidP="00496CB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Detaylı bilgi için derginin sayfasını ziyaret ediniz</w:t>
      </w:r>
      <w:r w:rsidR="00496CBC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hyperlink r:id="rId18" w:history="1">
        <w:r w:rsidR="00496CBC" w:rsidRPr="00D16B3E">
          <w:rPr>
            <w:rStyle w:val="Kpr"/>
            <w:rFonts w:ascii="Times New Roman" w:hAnsi="Times New Roman" w:cs="Times New Roman"/>
            <w:noProof/>
            <w:sz w:val="28"/>
            <w:szCs w:val="28"/>
          </w:rPr>
          <w:t>www.jomiss.com.tr</w:t>
        </w:r>
      </w:hyperlink>
    </w:p>
    <w:p w14:paraId="170868B9" w14:textId="77777777" w:rsidR="00496CBC" w:rsidRDefault="00496CBC" w:rsidP="00496CB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Prof. Dr. Alpaslan DEMİR</w:t>
      </w:r>
    </w:p>
    <w:p w14:paraId="38A62EEA" w14:textId="216C1DC4" w:rsidR="00496CBC" w:rsidRDefault="00496CBC" w:rsidP="00496CB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Tokat Gaziosmanpaşa </w:t>
      </w:r>
      <w:r w:rsidR="007B2285">
        <w:rPr>
          <w:rFonts w:ascii="Times New Roman" w:hAnsi="Times New Roman" w:cs="Times New Roman"/>
          <w:noProof/>
          <w:sz w:val="28"/>
          <w:szCs w:val="28"/>
        </w:rPr>
        <w:t>Üniversitesi</w:t>
      </w:r>
      <w:r>
        <w:rPr>
          <w:rFonts w:ascii="Times New Roman" w:hAnsi="Times New Roman" w:cs="Times New Roman"/>
          <w:noProof/>
          <w:sz w:val="28"/>
          <w:szCs w:val="28"/>
        </w:rPr>
        <w:t>, Türkiye</w:t>
      </w:r>
    </w:p>
    <w:p w14:paraId="5A629934" w14:textId="2360037E" w:rsidR="00496CBC" w:rsidRDefault="007B2285" w:rsidP="00496CB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Göç ve İskan Araştırmaları Dergisi Editörü</w:t>
      </w:r>
    </w:p>
    <w:p w14:paraId="293E67EA" w14:textId="77777777" w:rsidR="00680B05" w:rsidRDefault="00680B05"/>
    <w:sectPr w:rsidR="00680B05" w:rsidSect="00496C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F0"/>
    <w:rsid w:val="000E642A"/>
    <w:rsid w:val="002462F0"/>
    <w:rsid w:val="00282223"/>
    <w:rsid w:val="003136DA"/>
    <w:rsid w:val="00496CBC"/>
    <w:rsid w:val="00680B05"/>
    <w:rsid w:val="0068439A"/>
    <w:rsid w:val="006B1B4B"/>
    <w:rsid w:val="007B2285"/>
    <w:rsid w:val="0090360A"/>
    <w:rsid w:val="009A19A7"/>
    <w:rsid w:val="00CD2B1D"/>
    <w:rsid w:val="00DA39C5"/>
    <w:rsid w:val="00F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5130"/>
  <w15:chartTrackingRefBased/>
  <w15:docId w15:val="{9494DAD0-8555-4D62-90D0-3D1212FA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CBC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6C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6CBC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B2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B2285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y2iqfc">
    <w:name w:val="y2iqfc"/>
    <w:basedOn w:val="VarsaylanParagrafYazTipi"/>
    <w:rsid w:val="007B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gov.az/az/forms/doktora-nauk-instituta-kavkazovedinie/3198" TargetMode="External"/><Relationship Id="rId13" Type="http://schemas.openxmlformats.org/officeDocument/2006/relationships/hyperlink" Target="https://soe.ukzn.ac.za/staff-profile/social-sciences-education/sadhana-manik/" TargetMode="External"/><Relationship Id="rId18" Type="http://schemas.openxmlformats.org/officeDocument/2006/relationships/hyperlink" Target="http://www.jomiss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ozos.hr/en/organizational-units/departments/department-of-croatian-studies" TargetMode="External"/><Relationship Id="rId12" Type="http://schemas.openxmlformats.org/officeDocument/2006/relationships/hyperlink" Target="https://www.researchgate.net/profile/Redzep-Skrijelj" TargetMode="External"/><Relationship Id="rId17" Type="http://schemas.openxmlformats.org/officeDocument/2006/relationships/hyperlink" Target="https://www.cehd.umn.edu/people/aleix0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pu.edu.kz/kz/professor-oyitusyilyi-ramyi-is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lshb.edu.ml/" TargetMode="External"/><Relationship Id="rId11" Type="http://schemas.openxmlformats.org/officeDocument/2006/relationships/hyperlink" Target="https://www.researchgate.net/profile/Redzep-Skrijelj" TargetMode="External"/><Relationship Id="rId5" Type="http://schemas.openxmlformats.org/officeDocument/2006/relationships/hyperlink" Target="http://www.jomiss.com.tr" TargetMode="External"/><Relationship Id="rId15" Type="http://schemas.openxmlformats.org/officeDocument/2006/relationships/hyperlink" Target="https://www.gop.edu.tr/AkademikOzgecmis/1781/huseyin-baha-oztunc" TargetMode="External"/><Relationship Id="rId10" Type="http://schemas.openxmlformats.org/officeDocument/2006/relationships/hyperlink" Target="https://websitem.karatekin.edu.tr/ogumusc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faculty.mahboob-hussain.pu.edu.pk/" TargetMode="External"/><Relationship Id="rId14" Type="http://schemas.openxmlformats.org/officeDocument/2006/relationships/hyperlink" Target="https://avesis.ankara.edu.tr/buldu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Alpaslan DEMİR</dc:creator>
  <cp:keywords/>
  <dc:description/>
  <cp:lastModifiedBy>Alpaslan DEMİR</cp:lastModifiedBy>
  <cp:revision>3</cp:revision>
  <dcterms:created xsi:type="dcterms:W3CDTF">2023-09-08T06:23:00Z</dcterms:created>
  <dcterms:modified xsi:type="dcterms:W3CDTF">2023-09-08T06:40:00Z</dcterms:modified>
</cp:coreProperties>
</file>